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80174" w14:textId="77777777" w:rsidR="00F20DAB" w:rsidRPr="00F20DAB" w:rsidRDefault="00F20DAB" w:rsidP="00F20DAB">
      <w:pPr>
        <w:pStyle w:val="Nagwek1"/>
        <w:rPr>
          <w:b/>
          <w:bCs/>
        </w:rPr>
      </w:pPr>
      <w:r w:rsidRPr="00F20DAB">
        <w:rPr>
          <w:b/>
          <w:bCs/>
        </w:rPr>
        <w:t>Zarządzenie Nr 8/2024</w:t>
      </w:r>
    </w:p>
    <w:p w14:paraId="3118B5BD" w14:textId="27D01768" w:rsidR="00F20DAB" w:rsidRPr="00F20DAB" w:rsidRDefault="00F20DAB" w:rsidP="00F20DAB">
      <w:pPr>
        <w:rPr>
          <w:rFonts w:cstheme="minorHAnsi"/>
          <w:b/>
          <w:sz w:val="32"/>
          <w:szCs w:val="32"/>
        </w:rPr>
      </w:pPr>
      <w:r w:rsidRPr="00F20DAB">
        <w:rPr>
          <w:rFonts w:cstheme="minorHAnsi"/>
          <w:b/>
          <w:sz w:val="32"/>
          <w:szCs w:val="32"/>
        </w:rPr>
        <w:t xml:space="preserve">Dyrektora Młodzieżowego Domu Kultury w Żyrardowie </w:t>
      </w:r>
      <w:r w:rsidRPr="00F20DAB">
        <w:rPr>
          <w:rFonts w:cstheme="minorHAnsi"/>
          <w:sz w:val="32"/>
          <w:szCs w:val="32"/>
        </w:rPr>
        <w:t>z dnia 16 września 2024 roku</w:t>
      </w:r>
      <w:r w:rsidRPr="00F20DAB">
        <w:rPr>
          <w:rFonts w:cstheme="minorHAnsi"/>
          <w:bCs/>
          <w:sz w:val="32"/>
          <w:szCs w:val="32"/>
        </w:rPr>
        <w:t xml:space="preserve"> </w:t>
      </w:r>
      <w:r w:rsidRPr="00F20DAB">
        <w:rPr>
          <w:rFonts w:cstheme="minorHAnsi"/>
          <w:i/>
          <w:sz w:val="32"/>
          <w:szCs w:val="32"/>
        </w:rPr>
        <w:t xml:space="preserve">w sprawie wprowadzenia </w:t>
      </w:r>
      <w:r>
        <w:rPr>
          <w:rFonts w:cstheme="minorHAnsi"/>
          <w:i/>
          <w:sz w:val="32"/>
          <w:szCs w:val="32"/>
        </w:rPr>
        <w:t xml:space="preserve"> </w:t>
      </w:r>
      <w:r w:rsidRPr="00F20DAB">
        <w:rPr>
          <w:rFonts w:cstheme="minorHAnsi"/>
          <w:b/>
          <w:bCs/>
          <w:sz w:val="32"/>
          <w:szCs w:val="32"/>
        </w:rPr>
        <w:t>Procedury zgłoszeń wewnętrznych określającej zgłoszenia przypadków nieprawidłowości</w:t>
      </w:r>
      <w:r>
        <w:rPr>
          <w:rFonts w:cstheme="minorHAnsi"/>
          <w:b/>
          <w:bCs/>
          <w:sz w:val="32"/>
          <w:szCs w:val="32"/>
        </w:rPr>
        <w:t xml:space="preserve"> </w:t>
      </w:r>
      <w:r w:rsidRPr="00F20DAB">
        <w:rPr>
          <w:rFonts w:cstheme="minorHAnsi"/>
          <w:b/>
          <w:bCs/>
          <w:sz w:val="32"/>
          <w:szCs w:val="32"/>
        </w:rPr>
        <w:t>oraz ochrony osób dokonujących zgłoszeń</w:t>
      </w:r>
    </w:p>
    <w:p w14:paraId="6717C209" w14:textId="6F92BE14" w:rsidR="00F20DAB" w:rsidRPr="00F20DAB" w:rsidRDefault="00F20DAB" w:rsidP="00F20DAB">
      <w:pPr>
        <w:pStyle w:val="Tytu"/>
        <w:widowControl w:val="0"/>
        <w:spacing w:before="120" w:after="120"/>
        <w:jc w:val="left"/>
        <w:rPr>
          <w:rFonts w:asciiTheme="minorHAnsi" w:hAnsiTheme="minorHAnsi" w:cstheme="minorHAnsi"/>
          <w:b w:val="0"/>
          <w:i/>
          <w:sz w:val="32"/>
          <w:szCs w:val="32"/>
        </w:rPr>
      </w:pPr>
      <w:r w:rsidRPr="00F20DAB">
        <w:rPr>
          <w:rFonts w:asciiTheme="minorHAnsi" w:hAnsiTheme="minorHAnsi" w:cstheme="minorHAnsi"/>
          <w:b w:val="0"/>
          <w:i/>
          <w:sz w:val="32"/>
          <w:szCs w:val="32"/>
        </w:rPr>
        <w:t>Na podstawie art.69 ust. 5 i 6 ustawy z dnia 14 grudnia 2016r. – Prawo Oświatowe</w:t>
      </w:r>
      <w:r>
        <w:rPr>
          <w:rFonts w:asciiTheme="minorHAnsi" w:hAnsiTheme="minorHAnsi" w:cstheme="minorHAnsi"/>
          <w:b w:val="0"/>
          <w:i/>
          <w:sz w:val="32"/>
          <w:szCs w:val="32"/>
        </w:rPr>
        <w:t xml:space="preserve"> </w:t>
      </w:r>
      <w:r w:rsidRPr="00F20DAB">
        <w:rPr>
          <w:rFonts w:asciiTheme="minorHAnsi" w:hAnsiTheme="minorHAnsi" w:cstheme="minorHAnsi"/>
          <w:b w:val="0"/>
          <w:i/>
          <w:sz w:val="32"/>
          <w:szCs w:val="32"/>
        </w:rPr>
        <w:t xml:space="preserve">(Dz. U. z 2024 r. poz. 737 i 854) oraz </w:t>
      </w:r>
      <w:r w:rsidRPr="00F20DAB">
        <w:rPr>
          <w:rStyle w:val="hgkelc"/>
          <w:rFonts w:asciiTheme="minorHAnsi" w:hAnsiTheme="minorHAnsi" w:cstheme="minorHAnsi"/>
          <w:b w:val="0"/>
          <w:i/>
          <w:sz w:val="32"/>
          <w:szCs w:val="32"/>
        </w:rPr>
        <w:t xml:space="preserve">§ 2 Statutu </w:t>
      </w:r>
      <w:r w:rsidRPr="00F20DAB">
        <w:rPr>
          <w:rFonts w:asciiTheme="minorHAnsi" w:hAnsiTheme="minorHAnsi" w:cstheme="minorHAnsi"/>
          <w:b w:val="0"/>
          <w:i/>
          <w:sz w:val="32"/>
          <w:szCs w:val="32"/>
        </w:rPr>
        <w:t>Młodzieżowego Domu Kultury w Żyrardowie:</w:t>
      </w:r>
    </w:p>
    <w:p w14:paraId="157BD0ED" w14:textId="77777777" w:rsidR="00F20DAB" w:rsidRPr="00F20DAB" w:rsidRDefault="00F20DAB" w:rsidP="00F20DAB">
      <w:pPr>
        <w:pStyle w:val="Nagwek2"/>
        <w:rPr>
          <w:b/>
          <w:bCs/>
          <w:color w:val="auto"/>
        </w:rPr>
      </w:pPr>
      <w:r w:rsidRPr="00F20DAB">
        <w:rPr>
          <w:b/>
          <w:bCs/>
          <w:color w:val="auto"/>
        </w:rPr>
        <w:t>§ 1</w:t>
      </w:r>
    </w:p>
    <w:p w14:paraId="4A0ADF07" w14:textId="5B135665" w:rsidR="00F20DAB" w:rsidRPr="00F20DAB" w:rsidRDefault="00F20DAB" w:rsidP="00F20DAB">
      <w:pPr>
        <w:tabs>
          <w:tab w:val="center" w:pos="5216"/>
          <w:tab w:val="left" w:pos="9712"/>
        </w:tabs>
        <w:spacing w:before="240" w:after="240"/>
        <w:rPr>
          <w:rFonts w:cstheme="minorHAnsi"/>
          <w:sz w:val="32"/>
          <w:szCs w:val="32"/>
        </w:rPr>
      </w:pPr>
      <w:r w:rsidRPr="00F20DAB">
        <w:rPr>
          <w:rFonts w:cstheme="minorHAnsi"/>
          <w:sz w:val="32"/>
          <w:szCs w:val="32"/>
        </w:rPr>
        <w:t>Wprowadza się Procedurę zgłoszeń wewnętrznych określającą zgłoszenia przypadków nieprawidłowości.</w:t>
      </w:r>
    </w:p>
    <w:p w14:paraId="1E1ADB99" w14:textId="77777777" w:rsidR="00F20DAB" w:rsidRPr="00F20DAB" w:rsidRDefault="00F20DAB" w:rsidP="00F20DAB">
      <w:pPr>
        <w:pStyle w:val="Nagwek2"/>
        <w:rPr>
          <w:b/>
          <w:bCs/>
        </w:rPr>
      </w:pPr>
      <w:r w:rsidRPr="00F20DAB">
        <w:rPr>
          <w:b/>
          <w:bCs/>
        </w:rPr>
        <w:t>§ 2</w:t>
      </w:r>
    </w:p>
    <w:p w14:paraId="07673E13" w14:textId="77777777" w:rsidR="00F20DAB" w:rsidRPr="00F20DAB" w:rsidRDefault="00F20DAB" w:rsidP="00F20DAB">
      <w:pPr>
        <w:spacing w:before="240" w:after="240"/>
        <w:rPr>
          <w:rFonts w:cstheme="minorHAnsi"/>
          <w:sz w:val="32"/>
          <w:szCs w:val="32"/>
        </w:rPr>
      </w:pPr>
      <w:r w:rsidRPr="00F20DAB">
        <w:rPr>
          <w:rFonts w:cstheme="minorHAnsi"/>
          <w:sz w:val="32"/>
          <w:szCs w:val="32"/>
        </w:rPr>
        <w:t>Treść Procedury stanowi załącznik do niniejszego Zarządzenia.</w:t>
      </w:r>
    </w:p>
    <w:p w14:paraId="1EC508F1" w14:textId="77777777" w:rsidR="00F20DAB" w:rsidRPr="00F20DAB" w:rsidRDefault="00F20DAB" w:rsidP="00F20DAB">
      <w:pPr>
        <w:pStyle w:val="Nagwek2"/>
        <w:rPr>
          <w:b/>
          <w:bCs/>
        </w:rPr>
      </w:pPr>
      <w:r w:rsidRPr="00F20DAB">
        <w:rPr>
          <w:b/>
          <w:bCs/>
        </w:rPr>
        <w:t>§ 3</w:t>
      </w:r>
    </w:p>
    <w:p w14:paraId="07F4B535" w14:textId="77777777" w:rsidR="00F20DAB" w:rsidRPr="00F20DAB" w:rsidRDefault="00F20DAB" w:rsidP="00F20DAB">
      <w:pPr>
        <w:spacing w:after="0" w:line="360" w:lineRule="auto"/>
        <w:rPr>
          <w:rFonts w:cstheme="minorHAnsi"/>
          <w:sz w:val="32"/>
          <w:szCs w:val="32"/>
        </w:rPr>
      </w:pPr>
      <w:r w:rsidRPr="00F20DAB">
        <w:rPr>
          <w:rFonts w:cstheme="minorHAnsi"/>
          <w:sz w:val="32"/>
          <w:szCs w:val="32"/>
        </w:rPr>
        <w:t>Zarządzenie wchodzi w życie z dniem podpisania.</w:t>
      </w:r>
    </w:p>
    <w:p w14:paraId="3CF2E668" w14:textId="2BFCAF90" w:rsidR="00E229CE" w:rsidRPr="00F20DAB" w:rsidRDefault="00E229CE" w:rsidP="00F20DAB">
      <w:pPr>
        <w:rPr>
          <w:rFonts w:cstheme="minorHAnsi"/>
          <w:sz w:val="32"/>
          <w:szCs w:val="32"/>
        </w:rPr>
      </w:pPr>
    </w:p>
    <w:sectPr w:rsidR="00E229CE" w:rsidRPr="00F20DAB" w:rsidSect="001040B4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CD3"/>
    <w:rsid w:val="000B1318"/>
    <w:rsid w:val="002C4E23"/>
    <w:rsid w:val="003C7F0A"/>
    <w:rsid w:val="006D09CD"/>
    <w:rsid w:val="00891EBA"/>
    <w:rsid w:val="00B40256"/>
    <w:rsid w:val="00B50CD3"/>
    <w:rsid w:val="00D62894"/>
    <w:rsid w:val="00E229CE"/>
    <w:rsid w:val="00F2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AA38"/>
  <w15:chartTrackingRefBased/>
  <w15:docId w15:val="{A435CB53-3053-4B0F-A848-A65D64B2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CD"/>
  </w:style>
  <w:style w:type="paragraph" w:styleId="Nagwek1">
    <w:name w:val="heading 1"/>
    <w:basedOn w:val="Normalny"/>
    <w:next w:val="Normalny"/>
    <w:link w:val="Nagwek1Znak"/>
    <w:uiPriority w:val="9"/>
    <w:qFormat/>
    <w:rsid w:val="00F20D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0D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D09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09C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6D09CD"/>
  </w:style>
  <w:style w:type="character" w:customStyle="1" w:styleId="Nagwek1Znak">
    <w:name w:val="Nagłówek 1 Znak"/>
    <w:basedOn w:val="Domylnaczcionkaakapitu"/>
    <w:link w:val="Nagwek1"/>
    <w:uiPriority w:val="9"/>
    <w:rsid w:val="00F20DAB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20DAB"/>
    <w:rPr>
      <w:rFonts w:asciiTheme="majorHAnsi" w:eastAsiaTheme="majorEastAsia" w:hAnsiTheme="majorHAnsi" w:cstheme="majorBidi"/>
      <w:color w:val="000000" w:themeColor="text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Nalej</dc:creator>
  <cp:keywords/>
  <dc:description/>
  <cp:lastModifiedBy>MlodeK Zyrardow</cp:lastModifiedBy>
  <cp:revision>7</cp:revision>
  <dcterms:created xsi:type="dcterms:W3CDTF">2023-01-21T11:31:00Z</dcterms:created>
  <dcterms:modified xsi:type="dcterms:W3CDTF">2024-09-16T06:26:00Z</dcterms:modified>
</cp:coreProperties>
</file>